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 xml:space="preserve">PROVINCIA </w:t>
      </w:r>
      <w:proofErr w:type="gramStart"/>
      <w:r w:rsidRPr="006663A8">
        <w:rPr>
          <w:rFonts w:ascii="Arial" w:hAnsi="Arial"/>
          <w:bCs/>
          <w:snapToGrid w:val="0"/>
          <w:sz w:val="28"/>
        </w:rPr>
        <w:t>DI L’</w:t>
      </w:r>
      <w:proofErr w:type="gramEnd"/>
      <w:r w:rsidRPr="006663A8">
        <w:rPr>
          <w:rFonts w:ascii="Arial" w:hAnsi="Arial"/>
          <w:bCs/>
          <w:snapToGrid w:val="0"/>
          <w:sz w:val="28"/>
        </w:rPr>
        <w:t>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6B755E"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69125E" w:rsidRPr="006663A8" w:rsidRDefault="0069125E" w:rsidP="00452F27">
      <w:pPr>
        <w:tabs>
          <w:tab w:val="left" w:pos="453"/>
          <w:tab w:val="left" w:pos="6237"/>
        </w:tabs>
        <w:jc w:val="center"/>
        <w:rPr>
          <w:rFonts w:ascii="Arial" w:hAnsi="Arial"/>
          <w:bCs/>
          <w:snapToGrid w:val="0"/>
          <w:sz w:val="28"/>
        </w:rPr>
      </w:pPr>
    </w:p>
    <w:p w:rsidR="00452F27" w:rsidRDefault="00452F27" w:rsidP="00452F27">
      <w:pPr>
        <w:jc w:val="both"/>
        <w:rPr>
          <w:b/>
          <w:sz w:val="24"/>
          <w:szCs w:val="24"/>
        </w:rPr>
      </w:pPr>
      <w:r w:rsidRPr="006663A8">
        <w:rPr>
          <w:b/>
          <w:sz w:val="24"/>
          <w:szCs w:val="24"/>
        </w:rPr>
        <w:t>N</w:t>
      </w:r>
      <w:r w:rsidR="00467D8A">
        <w:rPr>
          <w:b/>
          <w:sz w:val="24"/>
          <w:szCs w:val="24"/>
        </w:rPr>
        <w:t xml:space="preserve"> </w:t>
      </w:r>
      <w:proofErr w:type="gramStart"/>
      <w:r w:rsidR="0069125E">
        <w:rPr>
          <w:b/>
          <w:sz w:val="24"/>
          <w:szCs w:val="24"/>
        </w:rPr>
        <w:t>18</w:t>
      </w:r>
      <w:proofErr w:type="gramEnd"/>
    </w:p>
    <w:p w:rsidR="00BA3107" w:rsidRPr="006663A8" w:rsidRDefault="00BA3107" w:rsidP="00452F27">
      <w:pPr>
        <w:jc w:val="both"/>
        <w:rPr>
          <w:b/>
          <w:sz w:val="24"/>
          <w:szCs w:val="24"/>
        </w:rPr>
      </w:pPr>
    </w:p>
    <w:p w:rsidR="008135DB" w:rsidRDefault="00452F27" w:rsidP="008135DB">
      <w:pPr>
        <w:rPr>
          <w:rFonts w:ascii="Arial" w:hAnsi="Arial"/>
          <w:b/>
          <w:bCs/>
          <w:snapToGrid w:val="0"/>
          <w:sz w:val="28"/>
        </w:rPr>
      </w:pPr>
      <w:r w:rsidRPr="006800F0">
        <w:rPr>
          <w:rFonts w:ascii="Arial" w:hAnsi="Arial"/>
          <w:b/>
          <w:bCs/>
          <w:snapToGrid w:val="0"/>
          <w:sz w:val="28"/>
        </w:rPr>
        <w:t>DEL</w:t>
      </w:r>
      <w:r w:rsidR="0069125E">
        <w:rPr>
          <w:rFonts w:ascii="Arial" w:hAnsi="Arial"/>
          <w:b/>
          <w:bCs/>
          <w:snapToGrid w:val="0"/>
          <w:sz w:val="28"/>
        </w:rPr>
        <w:t xml:space="preserve"> 18/03/2017</w:t>
      </w:r>
    </w:p>
    <w:p w:rsidR="0069125E" w:rsidRDefault="0069125E" w:rsidP="008135DB">
      <w:pPr>
        <w:rPr>
          <w:rFonts w:ascii="Arial" w:hAnsi="Arial"/>
          <w:b/>
          <w:bCs/>
          <w:snapToGrid w:val="0"/>
          <w:sz w:val="28"/>
        </w:rPr>
      </w:pPr>
    </w:p>
    <w:p w:rsidR="008135DB" w:rsidRPr="008135DB" w:rsidRDefault="008135DB" w:rsidP="00855DBE">
      <w:pPr>
        <w:rPr>
          <w:rFonts w:ascii="Arial" w:hAnsi="Arial" w:cs="Arial"/>
          <w:sz w:val="24"/>
          <w:szCs w:val="24"/>
        </w:rPr>
      </w:pPr>
      <w:r>
        <w:rPr>
          <w:rFonts w:ascii="Arial" w:hAnsi="Arial"/>
          <w:b/>
          <w:bCs/>
          <w:snapToGrid w:val="0"/>
          <w:sz w:val="28"/>
        </w:rPr>
        <w:t xml:space="preserve">OGGETTO: </w:t>
      </w:r>
      <w:r w:rsidR="00467D8A">
        <w:rPr>
          <w:rFonts w:ascii="Arial" w:hAnsi="Arial"/>
          <w:b/>
          <w:bCs/>
          <w:snapToGrid w:val="0"/>
          <w:sz w:val="28"/>
        </w:rPr>
        <w:t>ADOZIONE PROGRAMMA TRIENNALE DELLE OPER</w:t>
      </w:r>
      <w:r w:rsidR="00851BE3">
        <w:rPr>
          <w:rFonts w:ascii="Arial" w:hAnsi="Arial"/>
          <w:b/>
          <w:bCs/>
          <w:snapToGrid w:val="0"/>
          <w:sz w:val="28"/>
        </w:rPr>
        <w:t>E</w:t>
      </w:r>
      <w:r w:rsidR="00467D8A">
        <w:rPr>
          <w:rFonts w:ascii="Arial" w:hAnsi="Arial"/>
          <w:b/>
          <w:bCs/>
          <w:snapToGrid w:val="0"/>
          <w:sz w:val="28"/>
        </w:rPr>
        <w:t xml:space="preserve"> PUBBLICHE 201</w:t>
      </w:r>
      <w:r w:rsidR="004000A2">
        <w:rPr>
          <w:rFonts w:ascii="Arial" w:hAnsi="Arial"/>
          <w:b/>
          <w:bCs/>
          <w:snapToGrid w:val="0"/>
          <w:sz w:val="28"/>
        </w:rPr>
        <w:t>7</w:t>
      </w:r>
      <w:r w:rsidR="00467D8A">
        <w:rPr>
          <w:rFonts w:ascii="Arial" w:hAnsi="Arial"/>
          <w:b/>
          <w:bCs/>
          <w:snapToGrid w:val="0"/>
          <w:sz w:val="28"/>
        </w:rPr>
        <w:t>/201</w:t>
      </w:r>
      <w:r w:rsidR="004000A2">
        <w:rPr>
          <w:rFonts w:ascii="Arial" w:hAnsi="Arial"/>
          <w:b/>
          <w:bCs/>
          <w:snapToGrid w:val="0"/>
          <w:sz w:val="28"/>
        </w:rPr>
        <w:t>9</w:t>
      </w:r>
      <w:proofErr w:type="gramStart"/>
      <w:r w:rsidR="00855DBE">
        <w:rPr>
          <w:rFonts w:ascii="Arial" w:hAnsi="Arial"/>
          <w:b/>
          <w:bCs/>
          <w:snapToGrid w:val="0"/>
          <w:sz w:val="28"/>
        </w:rPr>
        <w:t xml:space="preserve">  </w:t>
      </w:r>
      <w:proofErr w:type="gramEnd"/>
    </w:p>
    <w:p w:rsidR="00452F27" w:rsidRPr="008135DB" w:rsidRDefault="00452F27" w:rsidP="00452F27">
      <w:pPr>
        <w:jc w:val="both"/>
        <w:rPr>
          <w:rFonts w:ascii="Arial" w:hAnsi="Arial" w:cs="Arial"/>
          <w:b/>
          <w:bCs/>
          <w:snapToGrid w:val="0"/>
          <w:sz w:val="24"/>
          <w:szCs w:val="24"/>
        </w:rPr>
      </w:pPr>
    </w:p>
    <w:p w:rsidR="00452F27" w:rsidRPr="00C654F0" w:rsidRDefault="00964DEB" w:rsidP="00C654F0">
      <w:pPr>
        <w:tabs>
          <w:tab w:val="left" w:pos="453"/>
          <w:tab w:val="left" w:pos="6237"/>
        </w:tabs>
        <w:jc w:val="both"/>
        <w:rPr>
          <w:rFonts w:ascii="Arial" w:hAnsi="Arial" w:cs="Arial"/>
          <w:b/>
          <w:bCs/>
          <w:color w:val="030305"/>
          <w:sz w:val="23"/>
          <w:szCs w:val="23"/>
          <w:shd w:val="clear" w:color="auto" w:fill="FFFFFF"/>
        </w:rPr>
      </w:pPr>
      <w:r w:rsidRPr="006800F0">
        <w:rPr>
          <w:rFonts w:ascii="Arial" w:hAnsi="Arial"/>
          <w:b/>
          <w:snapToGrid w:val="0"/>
          <w:sz w:val="28"/>
          <w:szCs w:val="28"/>
        </w:rPr>
        <w:t xml:space="preserve"> </w:t>
      </w:r>
      <w:r w:rsidR="00845465" w:rsidRPr="006800F0">
        <w:rPr>
          <w:rFonts w:ascii="Arial" w:hAnsi="Arial"/>
          <w:b/>
          <w:snapToGrid w:val="0"/>
          <w:sz w:val="28"/>
          <w:szCs w:val="28"/>
        </w:rPr>
        <w:t xml:space="preserve"> </w:t>
      </w:r>
      <w:r w:rsidR="00976011">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4000A2">
        <w:rPr>
          <w:rFonts w:ascii="Arial" w:hAnsi="Arial" w:cs="Arial"/>
          <w:b/>
        </w:rPr>
        <w:t>DICIASETTE</w:t>
      </w:r>
      <w:proofErr w:type="gramStart"/>
      <w:r w:rsidR="004000A2">
        <w:rPr>
          <w:rFonts w:ascii="Arial" w:hAnsi="Arial" w:cs="Arial"/>
          <w:b/>
        </w:rPr>
        <w:t xml:space="preserve"> </w:t>
      </w:r>
      <w:r w:rsidRPr="00BA3107">
        <w:rPr>
          <w:rFonts w:ascii="Arial" w:hAnsi="Arial" w:cs="Arial"/>
          <w:b/>
        </w:rPr>
        <w:t xml:space="preserve"> </w:t>
      </w:r>
      <w:r w:rsidRPr="00BA3107">
        <w:rPr>
          <w:rFonts w:ascii="Arial" w:hAnsi="Arial" w:cs="Arial"/>
        </w:rPr>
        <w:t xml:space="preserve"> </w:t>
      </w:r>
      <w:proofErr w:type="gramEnd"/>
      <w:r w:rsidRPr="00BA3107">
        <w:rPr>
          <w:rFonts w:ascii="Arial" w:hAnsi="Arial" w:cs="Arial"/>
        </w:rPr>
        <w:t xml:space="preserve">il  giorno </w:t>
      </w:r>
      <w:r w:rsidR="0069125E" w:rsidRPr="0069125E">
        <w:rPr>
          <w:rFonts w:ascii="Arial" w:hAnsi="Arial" w:cs="Arial"/>
          <w:b/>
        </w:rPr>
        <w:t>18</w:t>
      </w:r>
      <w:r w:rsidR="0069125E">
        <w:rPr>
          <w:rFonts w:ascii="Arial" w:hAnsi="Arial" w:cs="Arial"/>
          <w:b/>
        </w:rPr>
        <w:t xml:space="preserve"> </w:t>
      </w:r>
      <w:r w:rsidR="001306C0">
        <w:rPr>
          <w:rFonts w:ascii="Arial" w:hAnsi="Arial" w:cs="Arial"/>
          <w:b/>
        </w:rPr>
        <w:t>d</w:t>
      </w:r>
      <w:r w:rsidRPr="00BA3107">
        <w:rPr>
          <w:rFonts w:ascii="Arial" w:hAnsi="Arial" w:cs="Arial"/>
        </w:rPr>
        <w:t>el mese  di</w:t>
      </w:r>
      <w:r w:rsidR="008F77F9" w:rsidRPr="008F77F9">
        <w:rPr>
          <w:rFonts w:ascii="Arial" w:hAnsi="Arial" w:cs="Arial"/>
          <w:b/>
        </w:rPr>
        <w:t xml:space="preserve"> </w:t>
      </w:r>
      <w:r w:rsidR="0069125E">
        <w:rPr>
          <w:rFonts w:ascii="Arial" w:hAnsi="Arial" w:cs="Arial"/>
          <w:b/>
        </w:rPr>
        <w:t xml:space="preserve"> </w:t>
      </w:r>
      <w:r w:rsidR="00C062C5">
        <w:rPr>
          <w:rFonts w:ascii="Arial" w:hAnsi="Arial" w:cs="Arial"/>
          <w:b/>
        </w:rPr>
        <w:t>MARZO</w:t>
      </w:r>
      <w:r w:rsidR="00253246">
        <w:rPr>
          <w:rFonts w:ascii="Arial" w:hAnsi="Arial" w:cs="Arial"/>
          <w:b/>
        </w:rPr>
        <w:t xml:space="preserve"> </w:t>
      </w:r>
      <w:r w:rsidR="007E22D7" w:rsidRPr="00BA3107">
        <w:rPr>
          <w:rFonts w:ascii="Arial" w:hAnsi="Arial" w:cs="Arial"/>
          <w:b/>
        </w:rPr>
        <w:t xml:space="preserve"> </w:t>
      </w:r>
      <w:r w:rsidRPr="00BA3107">
        <w:rPr>
          <w:rFonts w:ascii="Arial" w:hAnsi="Arial" w:cs="Arial"/>
          <w:b/>
        </w:rPr>
        <w:t xml:space="preserve"> alle </w:t>
      </w:r>
      <w:r w:rsidR="0069125E">
        <w:rPr>
          <w:rFonts w:ascii="Arial" w:hAnsi="Arial" w:cs="Arial"/>
          <w:b/>
        </w:rPr>
        <w:t>11,00</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452F27" w:rsidRPr="006663A8" w:rsidRDefault="004000A2" w:rsidP="004000A2">
            <w:pPr>
              <w:jc w:val="both"/>
              <w:rPr>
                <w:rFonts w:ascii="Arial" w:hAnsi="Arial"/>
                <w:bCs/>
                <w:snapToGrid w:val="0"/>
                <w:sz w:val="24"/>
              </w:rPr>
            </w:pPr>
            <w:r>
              <w:rPr>
                <w:rFonts w:ascii="Arial" w:hAnsi="Arial"/>
                <w:bCs/>
                <w:snapToGrid w:val="0"/>
                <w:sz w:val="24"/>
              </w:rPr>
              <w:t>MERCURI ANTONIO</w:t>
            </w:r>
            <w:proofErr w:type="gramStart"/>
            <w:r>
              <w:rPr>
                <w:rFonts w:ascii="Arial" w:hAnsi="Arial"/>
                <w:bCs/>
                <w:snapToGrid w:val="0"/>
                <w:sz w:val="24"/>
              </w:rPr>
              <w:t xml:space="preserve"> </w:t>
            </w:r>
            <w:r w:rsidR="00452F27" w:rsidRPr="006663A8">
              <w:rPr>
                <w:rFonts w:ascii="Arial" w:hAnsi="Arial"/>
                <w:bCs/>
                <w:snapToGrid w:val="0"/>
                <w:sz w:val="24"/>
              </w:rPr>
              <w:t xml:space="preserve"> </w:t>
            </w:r>
            <w:proofErr w:type="gramEnd"/>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4000A2" w:rsidP="004000A2">
            <w:pPr>
              <w:jc w:val="both"/>
              <w:rPr>
                <w:rFonts w:ascii="Arial" w:hAnsi="Arial"/>
                <w:bCs/>
                <w:snapToGrid w:val="0"/>
                <w:sz w:val="24"/>
              </w:rPr>
            </w:pPr>
            <w:r>
              <w:rPr>
                <w:rFonts w:ascii="Arial" w:hAnsi="Arial"/>
                <w:bCs/>
                <w:snapToGrid w:val="0"/>
                <w:sz w:val="24"/>
              </w:rPr>
              <w:t>D’ARCANGELO SILVIO</w:t>
            </w:r>
            <w:proofErr w:type="gramStart"/>
            <w:r>
              <w:rPr>
                <w:rFonts w:ascii="Arial" w:hAnsi="Arial"/>
                <w:bCs/>
                <w:snapToGrid w:val="0"/>
                <w:sz w:val="24"/>
              </w:rPr>
              <w:t xml:space="preserve"> </w:t>
            </w:r>
            <w:r w:rsidR="00452F27" w:rsidRPr="006663A8">
              <w:rPr>
                <w:rFonts w:ascii="Arial" w:hAnsi="Arial"/>
                <w:bCs/>
                <w:snapToGrid w:val="0"/>
                <w:sz w:val="24"/>
              </w:rPr>
              <w:t xml:space="preserve"> </w:t>
            </w:r>
            <w:proofErr w:type="gramEnd"/>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4000A2" w:rsidP="004000A2">
            <w:pPr>
              <w:jc w:val="both"/>
              <w:rPr>
                <w:rFonts w:ascii="Arial" w:hAnsi="Arial"/>
                <w:bCs/>
                <w:snapToGrid w:val="0"/>
                <w:sz w:val="24"/>
              </w:rPr>
            </w:pPr>
            <w:r>
              <w:rPr>
                <w:rFonts w:ascii="Arial" w:hAnsi="Arial"/>
                <w:bCs/>
                <w:snapToGrid w:val="0"/>
                <w:sz w:val="24"/>
              </w:rPr>
              <w:t xml:space="preserve">DI GIULIO FLORINDO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Partecipa il</w:t>
      </w:r>
      <w:proofErr w:type="gramStart"/>
      <w:r w:rsidRPr="006663A8">
        <w:rPr>
          <w:rFonts w:ascii="Arial" w:hAnsi="Arial" w:cs="Arial"/>
          <w:sz w:val="24"/>
          <w:szCs w:val="24"/>
        </w:rPr>
        <w:t xml:space="preserve">  </w:t>
      </w:r>
      <w:proofErr w:type="gramEnd"/>
      <w:r w:rsidRPr="006663A8">
        <w:rPr>
          <w:rFonts w:ascii="Arial" w:hAnsi="Arial" w:cs="Arial"/>
          <w:sz w:val="24"/>
          <w:szCs w:val="24"/>
        </w:rPr>
        <w:t xml:space="preserve">Segretario Comunale </w:t>
      </w:r>
      <w:r w:rsidRPr="0069125E">
        <w:rPr>
          <w:rFonts w:ascii="Arial" w:hAnsi="Arial" w:cs="Arial"/>
          <w:sz w:val="24"/>
          <w:szCs w:val="24"/>
        </w:rPr>
        <w:t xml:space="preserve"> </w:t>
      </w:r>
      <w:r w:rsidRPr="0069125E">
        <w:rPr>
          <w:rFonts w:ascii="Arial" w:hAnsi="Arial" w:cs="Arial"/>
          <w:szCs w:val="24"/>
        </w:rPr>
        <w:t>Dr</w:t>
      </w:r>
      <w:r w:rsidR="0069125E" w:rsidRPr="0069125E">
        <w:rPr>
          <w:rFonts w:ascii="Arial" w:hAnsi="Arial" w:cs="Arial"/>
          <w:szCs w:val="24"/>
        </w:rPr>
        <w:t xml:space="preserve"> Cesidio Falcone </w:t>
      </w:r>
      <w:r w:rsidR="004000A2">
        <w:rPr>
          <w:rFonts w:ascii="Arial" w:hAnsi="Arial" w:cs="Arial"/>
          <w:b/>
          <w:szCs w:val="24"/>
        </w:rPr>
        <w:t>.</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855DBE" w:rsidRDefault="00855DBE" w:rsidP="00855DBE">
      <w:pPr>
        <w:rPr>
          <w:color w:val="000000"/>
          <w:sz w:val="22"/>
          <w:szCs w:val="22"/>
          <w:shd w:val="clear" w:color="auto" w:fill="FFFFFF"/>
        </w:rPr>
      </w:pPr>
    </w:p>
    <w:p w:rsidR="005E3487" w:rsidRDefault="005E3487" w:rsidP="00855DBE">
      <w:pPr>
        <w:rPr>
          <w:color w:val="000000"/>
          <w:sz w:val="22"/>
          <w:szCs w:val="22"/>
          <w:shd w:val="clear" w:color="auto" w:fill="FFFFFF"/>
        </w:rPr>
      </w:pPr>
    </w:p>
    <w:p w:rsidR="00C062C5" w:rsidRPr="0027613E" w:rsidRDefault="00C062C5" w:rsidP="00411BA4">
      <w:pPr>
        <w:pStyle w:val="Corpodeltesto3"/>
        <w:jc w:val="both"/>
        <w:rPr>
          <w:rFonts w:ascii="Arial" w:hAnsi="Arial"/>
          <w:snapToGrid w:val="0"/>
          <w:sz w:val="24"/>
          <w:szCs w:val="20"/>
        </w:rPr>
      </w:pPr>
      <w:r w:rsidRPr="0027613E">
        <w:rPr>
          <w:rFonts w:ascii="Arial" w:hAnsi="Arial"/>
          <w:b/>
          <w:snapToGrid w:val="0"/>
          <w:sz w:val="24"/>
          <w:szCs w:val="20"/>
        </w:rPr>
        <w:t>VISTO</w:t>
      </w:r>
      <w:r w:rsidRPr="0027613E">
        <w:rPr>
          <w:rFonts w:ascii="Arial" w:hAnsi="Arial"/>
          <w:snapToGrid w:val="0"/>
          <w:sz w:val="24"/>
          <w:szCs w:val="20"/>
        </w:rPr>
        <w:t xml:space="preserve"> lo sch</w:t>
      </w:r>
      <w:r>
        <w:rPr>
          <w:rFonts w:ascii="Arial" w:hAnsi="Arial"/>
          <w:snapToGrid w:val="0"/>
          <w:sz w:val="24"/>
          <w:szCs w:val="20"/>
        </w:rPr>
        <w:t>ema del Programma Triennale 201</w:t>
      </w:r>
      <w:r w:rsidR="004000A2">
        <w:rPr>
          <w:rFonts w:ascii="Arial" w:hAnsi="Arial"/>
          <w:snapToGrid w:val="0"/>
          <w:sz w:val="24"/>
          <w:szCs w:val="20"/>
        </w:rPr>
        <w:t>7</w:t>
      </w:r>
      <w:r>
        <w:rPr>
          <w:rFonts w:ascii="Arial" w:hAnsi="Arial"/>
          <w:snapToGrid w:val="0"/>
          <w:sz w:val="24"/>
          <w:szCs w:val="20"/>
        </w:rPr>
        <w:t>-201</w:t>
      </w:r>
      <w:r w:rsidR="004000A2">
        <w:rPr>
          <w:rFonts w:ascii="Arial" w:hAnsi="Arial"/>
          <w:snapToGrid w:val="0"/>
          <w:sz w:val="24"/>
          <w:szCs w:val="20"/>
        </w:rPr>
        <w:t>9</w:t>
      </w:r>
      <w:proofErr w:type="gramStart"/>
      <w:r w:rsidR="004000A2">
        <w:rPr>
          <w:rFonts w:ascii="Arial" w:hAnsi="Arial"/>
          <w:snapToGrid w:val="0"/>
          <w:sz w:val="24"/>
          <w:szCs w:val="20"/>
        </w:rPr>
        <w:t xml:space="preserve"> </w:t>
      </w:r>
      <w:r w:rsidRPr="0027613E">
        <w:rPr>
          <w:rFonts w:ascii="Arial" w:hAnsi="Arial"/>
          <w:snapToGrid w:val="0"/>
          <w:sz w:val="24"/>
          <w:szCs w:val="20"/>
        </w:rPr>
        <w:t xml:space="preserve"> </w:t>
      </w:r>
      <w:proofErr w:type="gramEnd"/>
      <w:r w:rsidRPr="0027613E">
        <w:rPr>
          <w:rFonts w:ascii="Arial" w:hAnsi="Arial"/>
          <w:snapToGrid w:val="0"/>
          <w:sz w:val="24"/>
          <w:szCs w:val="20"/>
        </w:rPr>
        <w:t>proposto dal</w:t>
      </w:r>
      <w:r>
        <w:rPr>
          <w:rFonts w:ascii="Arial" w:hAnsi="Arial"/>
          <w:snapToGrid w:val="0"/>
          <w:sz w:val="24"/>
          <w:szCs w:val="20"/>
        </w:rPr>
        <w:t xml:space="preserve"> Responsabile del Servizio Area Tecnica e</w:t>
      </w:r>
      <w:r w:rsidRPr="0027613E">
        <w:rPr>
          <w:rFonts w:ascii="Arial" w:hAnsi="Arial"/>
          <w:snapToGrid w:val="0"/>
          <w:sz w:val="24"/>
          <w:szCs w:val="20"/>
        </w:rPr>
        <w:t xml:space="preserve"> Responsabile del Programma triennale delle OO.PP.;</w:t>
      </w:r>
    </w:p>
    <w:p w:rsidR="00C062C5" w:rsidRPr="0027613E" w:rsidRDefault="00C062C5" w:rsidP="00411BA4">
      <w:pPr>
        <w:pStyle w:val="Corpodeltesto3"/>
        <w:jc w:val="both"/>
        <w:rPr>
          <w:rFonts w:ascii="Arial" w:hAnsi="Arial"/>
          <w:snapToGrid w:val="0"/>
          <w:sz w:val="24"/>
          <w:szCs w:val="20"/>
        </w:rPr>
      </w:pPr>
    </w:p>
    <w:p w:rsidR="00C062C5" w:rsidRPr="0027613E" w:rsidRDefault="00C062C5" w:rsidP="00411BA4">
      <w:pPr>
        <w:pStyle w:val="Corpodeltesto3"/>
        <w:jc w:val="both"/>
        <w:rPr>
          <w:rFonts w:ascii="Arial" w:hAnsi="Arial"/>
          <w:snapToGrid w:val="0"/>
          <w:sz w:val="24"/>
          <w:szCs w:val="20"/>
        </w:rPr>
      </w:pPr>
      <w:r w:rsidRPr="0027613E">
        <w:rPr>
          <w:rFonts w:ascii="Arial" w:hAnsi="Arial"/>
          <w:b/>
          <w:snapToGrid w:val="0"/>
          <w:sz w:val="24"/>
          <w:szCs w:val="20"/>
        </w:rPr>
        <w:t>CONSIDERATO</w:t>
      </w:r>
      <w:r w:rsidRPr="0027613E">
        <w:rPr>
          <w:rFonts w:ascii="Arial" w:hAnsi="Arial"/>
          <w:snapToGrid w:val="0"/>
          <w:sz w:val="24"/>
          <w:szCs w:val="20"/>
        </w:rPr>
        <w:t xml:space="preserve"> che l’art.10 comma 1 del Decreto del Ministro dei Lavori Pubblici 21 giugno 2000  prevede l’obbligo della pubblicazione dello schema di Programma Triennale delle Opere Pubbliche mediante affissione all’Albo pretorio per almeno 60 giorni consecutivi, durante i quali può essere consentito ai cittadini di avanzare proposte o di formulare osservazioni su cui l’Amministrazione dovrà pronunciarsi;</w:t>
      </w:r>
    </w:p>
    <w:p w:rsidR="00C062C5" w:rsidRPr="0027613E" w:rsidRDefault="00C062C5" w:rsidP="00411BA4">
      <w:pPr>
        <w:pStyle w:val="Corpodeltesto3"/>
        <w:jc w:val="both"/>
        <w:rPr>
          <w:rFonts w:ascii="Arial" w:hAnsi="Arial"/>
          <w:snapToGrid w:val="0"/>
          <w:sz w:val="24"/>
          <w:szCs w:val="20"/>
        </w:rPr>
      </w:pPr>
    </w:p>
    <w:p w:rsidR="00C062C5" w:rsidRPr="0027613E" w:rsidRDefault="00C062C5" w:rsidP="00411BA4">
      <w:pPr>
        <w:pStyle w:val="Corpodeltesto3"/>
        <w:jc w:val="both"/>
        <w:rPr>
          <w:rFonts w:ascii="Arial" w:hAnsi="Arial"/>
          <w:snapToGrid w:val="0"/>
          <w:sz w:val="24"/>
          <w:szCs w:val="20"/>
        </w:rPr>
      </w:pPr>
      <w:r w:rsidRPr="0027613E">
        <w:rPr>
          <w:rFonts w:ascii="Arial" w:hAnsi="Arial"/>
          <w:b/>
          <w:snapToGrid w:val="0"/>
          <w:sz w:val="24"/>
          <w:szCs w:val="20"/>
        </w:rPr>
        <w:t>RILEVATO</w:t>
      </w:r>
      <w:r w:rsidRPr="0027613E">
        <w:rPr>
          <w:rFonts w:ascii="Arial" w:hAnsi="Arial"/>
          <w:snapToGrid w:val="0"/>
          <w:sz w:val="24"/>
          <w:szCs w:val="20"/>
        </w:rPr>
        <w:t xml:space="preserve"> che come previsto dall’art.2 del succitato decreto occorre approvare lo schema del Programma Triennale delle Opere Pubbliche in base alla proposta predisposta </w:t>
      </w:r>
      <w:r w:rsidRPr="0027613E">
        <w:rPr>
          <w:rFonts w:ascii="Arial" w:hAnsi="Arial"/>
          <w:snapToGrid w:val="0"/>
          <w:sz w:val="24"/>
          <w:szCs w:val="20"/>
        </w:rPr>
        <w:lastRenderedPageBreak/>
        <w:t xml:space="preserve">dal dirigente o dal responsabile della struttura competente cui è affidata la predisposizione del Programma Triennale </w:t>
      </w:r>
      <w:r>
        <w:rPr>
          <w:rFonts w:ascii="Arial" w:hAnsi="Arial"/>
          <w:snapToGrid w:val="0"/>
          <w:sz w:val="24"/>
          <w:szCs w:val="20"/>
        </w:rPr>
        <w:t>delle Opere Pubbliche</w:t>
      </w:r>
      <w:r w:rsidRPr="0027613E">
        <w:rPr>
          <w:rFonts w:ascii="Arial" w:hAnsi="Arial"/>
          <w:snapToGrid w:val="0"/>
          <w:sz w:val="24"/>
          <w:szCs w:val="20"/>
        </w:rPr>
        <w:t>;</w:t>
      </w:r>
    </w:p>
    <w:p w:rsidR="00C062C5" w:rsidRPr="0027613E" w:rsidRDefault="00C062C5" w:rsidP="00C062C5">
      <w:pPr>
        <w:pStyle w:val="Corpodeltesto3"/>
        <w:rPr>
          <w:rFonts w:ascii="Arial" w:hAnsi="Arial"/>
          <w:snapToGrid w:val="0"/>
          <w:sz w:val="24"/>
          <w:szCs w:val="20"/>
        </w:rPr>
      </w:pPr>
    </w:p>
    <w:p w:rsidR="00C062C5" w:rsidRPr="0027613E" w:rsidRDefault="00C062C5" w:rsidP="005D055F">
      <w:pPr>
        <w:pStyle w:val="Corpodeltesto3"/>
        <w:jc w:val="both"/>
        <w:rPr>
          <w:rFonts w:ascii="Arial" w:hAnsi="Arial"/>
          <w:snapToGrid w:val="0"/>
          <w:sz w:val="24"/>
          <w:szCs w:val="20"/>
        </w:rPr>
      </w:pPr>
      <w:r w:rsidRPr="0027613E">
        <w:rPr>
          <w:rFonts w:ascii="Arial" w:hAnsi="Arial"/>
          <w:b/>
          <w:snapToGrid w:val="0"/>
          <w:sz w:val="24"/>
          <w:szCs w:val="20"/>
        </w:rPr>
        <w:t>RILEVATO</w:t>
      </w:r>
      <w:r w:rsidRPr="0027613E">
        <w:rPr>
          <w:rFonts w:ascii="Arial" w:hAnsi="Arial"/>
          <w:snapToGrid w:val="0"/>
          <w:sz w:val="24"/>
          <w:szCs w:val="20"/>
        </w:rPr>
        <w:t xml:space="preserve"> che solamente dopo l’approvazione da parte del Consiglio Comunale del Programma Triennale e dell’Elenco Annuale, contestualmente all’approvazione di bilancio, lo stesso dovrà essere inviato dal Responsabile del Procedimento per i rapporti con l’Autorità di Vigilanza sui Lavori Pubblici all’Osservatorio dei Lavori Pubblici;</w:t>
      </w:r>
    </w:p>
    <w:p w:rsidR="00C062C5" w:rsidRPr="0027613E" w:rsidRDefault="00C062C5" w:rsidP="005D055F">
      <w:pPr>
        <w:jc w:val="both"/>
        <w:rPr>
          <w:rFonts w:ascii="Arial" w:hAnsi="Arial"/>
          <w:snapToGrid w:val="0"/>
          <w:sz w:val="24"/>
        </w:rPr>
      </w:pPr>
    </w:p>
    <w:p w:rsidR="00C062C5" w:rsidRPr="0027613E" w:rsidRDefault="00C062C5" w:rsidP="005D055F">
      <w:pPr>
        <w:jc w:val="both"/>
        <w:rPr>
          <w:rFonts w:ascii="Arial" w:hAnsi="Arial"/>
          <w:snapToGrid w:val="0"/>
          <w:sz w:val="24"/>
        </w:rPr>
      </w:pPr>
      <w:r w:rsidRPr="0027613E">
        <w:rPr>
          <w:rFonts w:ascii="Arial" w:hAnsi="Arial"/>
          <w:b/>
          <w:snapToGrid w:val="0"/>
          <w:sz w:val="24"/>
        </w:rPr>
        <w:t>VISTO</w:t>
      </w:r>
      <w:r w:rsidR="005D055F">
        <w:rPr>
          <w:rFonts w:ascii="Arial" w:hAnsi="Arial"/>
          <w:snapToGrid w:val="0"/>
          <w:sz w:val="24"/>
        </w:rPr>
        <w:t xml:space="preserve"> il D. </w:t>
      </w:r>
      <w:proofErr w:type="spellStart"/>
      <w:proofErr w:type="gramStart"/>
      <w:r w:rsidR="005D055F">
        <w:rPr>
          <w:rFonts w:ascii="Arial" w:hAnsi="Arial"/>
          <w:snapToGrid w:val="0"/>
          <w:sz w:val="24"/>
        </w:rPr>
        <w:t>Lgs</w:t>
      </w:r>
      <w:proofErr w:type="spellEnd"/>
      <w:r w:rsidR="005D055F">
        <w:rPr>
          <w:rFonts w:ascii="Arial" w:hAnsi="Arial"/>
          <w:snapToGrid w:val="0"/>
          <w:sz w:val="24"/>
        </w:rPr>
        <w:t>.</w:t>
      </w:r>
      <w:proofErr w:type="gramEnd"/>
      <w:r w:rsidR="005D055F">
        <w:rPr>
          <w:rFonts w:ascii="Arial" w:hAnsi="Arial"/>
          <w:snapToGrid w:val="0"/>
          <w:sz w:val="24"/>
        </w:rPr>
        <w:t xml:space="preserve"> 18 aprile 2016 n°50 e successive modificazioni</w:t>
      </w:r>
      <w:r w:rsidRPr="0027613E">
        <w:rPr>
          <w:rFonts w:ascii="Arial" w:hAnsi="Arial"/>
          <w:snapToGrid w:val="0"/>
          <w:sz w:val="24"/>
        </w:rPr>
        <w:t xml:space="preserve">; </w:t>
      </w:r>
    </w:p>
    <w:p w:rsidR="00C062C5" w:rsidRPr="0027613E" w:rsidRDefault="00C062C5" w:rsidP="005D055F">
      <w:pPr>
        <w:pStyle w:val="Corpodeltesto3"/>
        <w:jc w:val="both"/>
        <w:rPr>
          <w:rFonts w:ascii="Arial" w:hAnsi="Arial"/>
          <w:snapToGrid w:val="0"/>
          <w:sz w:val="24"/>
          <w:szCs w:val="20"/>
        </w:rPr>
      </w:pPr>
    </w:p>
    <w:p w:rsidR="00C062C5" w:rsidRDefault="00C062C5" w:rsidP="005D055F">
      <w:pPr>
        <w:pStyle w:val="Corpodeltesto3"/>
        <w:jc w:val="both"/>
        <w:rPr>
          <w:rFonts w:ascii="Arial" w:hAnsi="Arial"/>
          <w:snapToGrid w:val="0"/>
          <w:sz w:val="24"/>
          <w:szCs w:val="20"/>
        </w:rPr>
      </w:pPr>
      <w:r w:rsidRPr="0027613E">
        <w:rPr>
          <w:rFonts w:ascii="Arial" w:hAnsi="Arial"/>
          <w:b/>
          <w:snapToGrid w:val="0"/>
          <w:sz w:val="24"/>
          <w:szCs w:val="20"/>
        </w:rPr>
        <w:t>VISTI</w:t>
      </w:r>
      <w:r w:rsidRPr="0027613E">
        <w:rPr>
          <w:rFonts w:ascii="Arial" w:hAnsi="Arial"/>
          <w:snapToGrid w:val="0"/>
          <w:sz w:val="24"/>
          <w:szCs w:val="20"/>
        </w:rPr>
        <w:t xml:space="preserve"> i pareri favorevoli di cui all’art.49 del D.Lgs.18 agosto 2000 n.267;</w:t>
      </w:r>
    </w:p>
    <w:p w:rsidR="00C062C5" w:rsidRPr="0027613E" w:rsidRDefault="00C062C5" w:rsidP="005D055F">
      <w:pPr>
        <w:pStyle w:val="Corpodeltesto3"/>
        <w:jc w:val="both"/>
        <w:rPr>
          <w:rFonts w:ascii="Arial" w:hAnsi="Arial"/>
          <w:snapToGrid w:val="0"/>
          <w:sz w:val="24"/>
          <w:szCs w:val="20"/>
        </w:rPr>
      </w:pPr>
      <w:r>
        <w:rPr>
          <w:rFonts w:ascii="Arial" w:hAnsi="Arial"/>
          <w:snapToGrid w:val="0"/>
          <w:sz w:val="24"/>
          <w:szCs w:val="20"/>
        </w:rPr>
        <w:t xml:space="preserve"> Con voti unanimi </w:t>
      </w:r>
    </w:p>
    <w:p w:rsidR="00C062C5" w:rsidRPr="0027613E" w:rsidRDefault="00C062C5" w:rsidP="00C062C5">
      <w:pPr>
        <w:pStyle w:val="Corpodeltesto3"/>
        <w:ind w:firstLine="708"/>
        <w:rPr>
          <w:rFonts w:ascii="Arial" w:hAnsi="Arial"/>
          <w:snapToGrid w:val="0"/>
          <w:sz w:val="24"/>
          <w:szCs w:val="20"/>
        </w:rPr>
      </w:pPr>
    </w:p>
    <w:p w:rsidR="00C062C5" w:rsidRPr="0027613E" w:rsidRDefault="00C062C5" w:rsidP="00C062C5">
      <w:pPr>
        <w:pStyle w:val="Corpodeltesto3"/>
        <w:ind w:firstLine="708"/>
        <w:jc w:val="center"/>
        <w:rPr>
          <w:rFonts w:ascii="Arial" w:hAnsi="Arial"/>
          <w:b/>
          <w:snapToGrid w:val="0"/>
          <w:sz w:val="24"/>
          <w:szCs w:val="20"/>
        </w:rPr>
      </w:pPr>
      <w:r w:rsidRPr="0027613E">
        <w:rPr>
          <w:rFonts w:ascii="Arial" w:hAnsi="Arial"/>
          <w:b/>
          <w:snapToGrid w:val="0"/>
          <w:sz w:val="24"/>
          <w:szCs w:val="20"/>
        </w:rPr>
        <w:t xml:space="preserve"> DELIBERA</w:t>
      </w:r>
    </w:p>
    <w:p w:rsidR="00C062C5" w:rsidRPr="0027613E" w:rsidRDefault="00C062C5" w:rsidP="00C062C5">
      <w:pPr>
        <w:pStyle w:val="Corpodeltesto3"/>
        <w:ind w:firstLine="708"/>
        <w:rPr>
          <w:rFonts w:ascii="Arial" w:hAnsi="Arial"/>
          <w:snapToGrid w:val="0"/>
          <w:sz w:val="24"/>
          <w:szCs w:val="20"/>
        </w:rPr>
      </w:pPr>
    </w:p>
    <w:p w:rsidR="00C062C5" w:rsidRPr="0027613E" w:rsidRDefault="00C062C5" w:rsidP="00C062C5">
      <w:pPr>
        <w:pStyle w:val="Corpodeltesto3"/>
        <w:numPr>
          <w:ilvl w:val="0"/>
          <w:numId w:val="24"/>
        </w:numPr>
        <w:spacing w:after="0"/>
        <w:jc w:val="both"/>
        <w:rPr>
          <w:rFonts w:ascii="Arial" w:hAnsi="Arial"/>
          <w:snapToGrid w:val="0"/>
          <w:sz w:val="24"/>
          <w:szCs w:val="20"/>
        </w:rPr>
      </w:pPr>
      <w:r w:rsidRPr="0027613E">
        <w:rPr>
          <w:rFonts w:ascii="Arial" w:hAnsi="Arial"/>
          <w:b/>
          <w:snapToGrid w:val="0"/>
          <w:sz w:val="24"/>
          <w:szCs w:val="20"/>
          <w:u w:val="single"/>
        </w:rPr>
        <w:t xml:space="preserve">Di ritenere </w:t>
      </w:r>
      <w:r w:rsidRPr="0027613E">
        <w:rPr>
          <w:rFonts w:ascii="Arial" w:hAnsi="Arial"/>
          <w:snapToGrid w:val="0"/>
          <w:sz w:val="24"/>
          <w:szCs w:val="20"/>
        </w:rPr>
        <w:t>la premessa  parte integrante della presente.</w:t>
      </w:r>
    </w:p>
    <w:p w:rsidR="00C062C5" w:rsidRPr="0027613E" w:rsidRDefault="00C062C5" w:rsidP="00C062C5">
      <w:pPr>
        <w:pStyle w:val="Corpodeltesto3"/>
        <w:rPr>
          <w:rFonts w:ascii="Arial" w:hAnsi="Arial"/>
          <w:snapToGrid w:val="0"/>
          <w:sz w:val="24"/>
          <w:szCs w:val="20"/>
        </w:rPr>
      </w:pPr>
    </w:p>
    <w:p w:rsidR="00C062C5" w:rsidRPr="0027613E" w:rsidRDefault="00C062C5" w:rsidP="00C062C5">
      <w:pPr>
        <w:pStyle w:val="Corpodeltesto3"/>
        <w:numPr>
          <w:ilvl w:val="0"/>
          <w:numId w:val="24"/>
        </w:numPr>
        <w:spacing w:after="0"/>
        <w:jc w:val="both"/>
        <w:rPr>
          <w:rFonts w:ascii="Arial" w:hAnsi="Arial"/>
          <w:snapToGrid w:val="0"/>
          <w:sz w:val="24"/>
          <w:szCs w:val="20"/>
        </w:rPr>
      </w:pPr>
      <w:r w:rsidRPr="0027613E">
        <w:rPr>
          <w:rFonts w:ascii="Arial" w:hAnsi="Arial"/>
          <w:b/>
          <w:snapToGrid w:val="0"/>
          <w:sz w:val="24"/>
          <w:szCs w:val="20"/>
          <w:u w:val="single"/>
        </w:rPr>
        <w:t>Di adottare</w:t>
      </w:r>
      <w:r w:rsidRPr="0027613E">
        <w:rPr>
          <w:rFonts w:ascii="Arial" w:hAnsi="Arial"/>
          <w:snapToGrid w:val="0"/>
          <w:sz w:val="24"/>
          <w:szCs w:val="20"/>
        </w:rPr>
        <w:t xml:space="preserve"> lo sch</w:t>
      </w:r>
      <w:r>
        <w:rPr>
          <w:rFonts w:ascii="Arial" w:hAnsi="Arial"/>
          <w:snapToGrid w:val="0"/>
          <w:sz w:val="24"/>
          <w:szCs w:val="20"/>
        </w:rPr>
        <w:t>ema del Programma Triennale 201</w:t>
      </w:r>
      <w:r w:rsidR="004000A2">
        <w:rPr>
          <w:rFonts w:ascii="Arial" w:hAnsi="Arial"/>
          <w:snapToGrid w:val="0"/>
          <w:sz w:val="24"/>
          <w:szCs w:val="20"/>
        </w:rPr>
        <w:t>7</w:t>
      </w:r>
      <w:r>
        <w:rPr>
          <w:rFonts w:ascii="Arial" w:hAnsi="Arial"/>
          <w:snapToGrid w:val="0"/>
          <w:sz w:val="24"/>
          <w:szCs w:val="20"/>
        </w:rPr>
        <w:t xml:space="preserve"> – 201</w:t>
      </w:r>
      <w:r w:rsidR="004000A2">
        <w:rPr>
          <w:rFonts w:ascii="Arial" w:hAnsi="Arial"/>
          <w:snapToGrid w:val="0"/>
          <w:sz w:val="24"/>
          <w:szCs w:val="20"/>
        </w:rPr>
        <w:t>9</w:t>
      </w:r>
      <w:r w:rsidRPr="0027613E">
        <w:rPr>
          <w:rFonts w:ascii="Arial" w:hAnsi="Arial"/>
          <w:snapToGrid w:val="0"/>
          <w:sz w:val="24"/>
          <w:szCs w:val="20"/>
        </w:rPr>
        <w:t xml:space="preserve"> e l’elenco annuale, come predi</w:t>
      </w:r>
      <w:r>
        <w:rPr>
          <w:rFonts w:ascii="Arial" w:hAnsi="Arial"/>
          <w:snapToGrid w:val="0"/>
          <w:sz w:val="24"/>
          <w:szCs w:val="20"/>
        </w:rPr>
        <w:t>sposto dal Responsabile del Servizio Area Tecnica</w:t>
      </w:r>
      <w:r w:rsidRPr="0027613E">
        <w:rPr>
          <w:rFonts w:ascii="Arial" w:hAnsi="Arial"/>
          <w:snapToGrid w:val="0"/>
          <w:sz w:val="24"/>
          <w:szCs w:val="20"/>
        </w:rPr>
        <w:t xml:space="preserve"> e composto dalle schede 1, 2, </w:t>
      </w:r>
      <w:proofErr w:type="gramStart"/>
      <w:r w:rsidRPr="0027613E">
        <w:rPr>
          <w:rFonts w:ascii="Arial" w:hAnsi="Arial"/>
          <w:snapToGrid w:val="0"/>
          <w:sz w:val="24"/>
          <w:szCs w:val="20"/>
        </w:rPr>
        <w:t>2b</w:t>
      </w:r>
      <w:proofErr w:type="gramEnd"/>
      <w:r w:rsidRPr="0027613E">
        <w:rPr>
          <w:rFonts w:ascii="Arial" w:hAnsi="Arial"/>
          <w:snapToGrid w:val="0"/>
          <w:sz w:val="24"/>
          <w:szCs w:val="20"/>
        </w:rPr>
        <w:t xml:space="preserve"> e 3. </w:t>
      </w:r>
    </w:p>
    <w:p w:rsidR="00C062C5" w:rsidRPr="0027613E" w:rsidRDefault="00C062C5" w:rsidP="00C062C5">
      <w:pPr>
        <w:pStyle w:val="Corpodeltesto3"/>
        <w:rPr>
          <w:rFonts w:ascii="Arial" w:hAnsi="Arial"/>
          <w:snapToGrid w:val="0"/>
          <w:sz w:val="24"/>
          <w:szCs w:val="20"/>
        </w:rPr>
      </w:pPr>
    </w:p>
    <w:p w:rsidR="00C062C5" w:rsidRPr="0027613E" w:rsidRDefault="00C062C5" w:rsidP="00C062C5">
      <w:pPr>
        <w:pStyle w:val="Corpodeltesto3"/>
        <w:numPr>
          <w:ilvl w:val="0"/>
          <w:numId w:val="24"/>
        </w:numPr>
        <w:spacing w:after="0"/>
        <w:jc w:val="both"/>
        <w:rPr>
          <w:rFonts w:ascii="Arial" w:hAnsi="Arial"/>
          <w:snapToGrid w:val="0"/>
          <w:sz w:val="24"/>
          <w:szCs w:val="20"/>
        </w:rPr>
      </w:pPr>
      <w:r w:rsidRPr="0027613E">
        <w:rPr>
          <w:rFonts w:ascii="Arial" w:hAnsi="Arial"/>
          <w:b/>
          <w:snapToGrid w:val="0"/>
          <w:sz w:val="24"/>
          <w:szCs w:val="20"/>
          <w:u w:val="single"/>
        </w:rPr>
        <w:t>Di provvedere</w:t>
      </w:r>
      <w:r w:rsidRPr="0027613E">
        <w:rPr>
          <w:rFonts w:ascii="Arial" w:hAnsi="Arial"/>
          <w:snapToGrid w:val="0"/>
          <w:sz w:val="24"/>
          <w:szCs w:val="20"/>
        </w:rPr>
        <w:t>, a norma dell’art.12 del decreto 21 giugno 2000, alla sua pubblicazione per 60 giorni, per poi essere  successivamente sottoposto all’approvazione del Consiglio Comunale unitamente  al Bilancio Comunale.</w:t>
      </w:r>
    </w:p>
    <w:p w:rsidR="00C062C5" w:rsidRPr="00272E64" w:rsidRDefault="00C062C5" w:rsidP="00C062C5">
      <w:pPr>
        <w:pStyle w:val="Corpodeltesto3"/>
        <w:rPr>
          <w:sz w:val="12"/>
        </w:rPr>
      </w:pPr>
      <w:r>
        <w:t xml:space="preserve"> </w:t>
      </w:r>
    </w:p>
    <w:p w:rsidR="00C062C5" w:rsidRDefault="00C062C5" w:rsidP="00C062C5">
      <w:pPr>
        <w:pStyle w:val="Corpodeltesto3"/>
        <w:numPr>
          <w:ilvl w:val="0"/>
          <w:numId w:val="24"/>
        </w:numPr>
        <w:spacing w:after="0"/>
        <w:jc w:val="both"/>
        <w:rPr>
          <w:rFonts w:ascii="Arial" w:hAnsi="Arial"/>
          <w:snapToGrid w:val="0"/>
          <w:sz w:val="24"/>
          <w:szCs w:val="20"/>
        </w:rPr>
      </w:pPr>
      <w:r w:rsidRPr="0027613E">
        <w:rPr>
          <w:rFonts w:ascii="Arial" w:hAnsi="Arial"/>
          <w:b/>
          <w:snapToGrid w:val="0"/>
          <w:sz w:val="24"/>
          <w:szCs w:val="20"/>
          <w:u w:val="single"/>
        </w:rPr>
        <w:t xml:space="preserve">Di </w:t>
      </w:r>
      <w:r>
        <w:rPr>
          <w:rFonts w:ascii="Arial" w:hAnsi="Arial"/>
          <w:b/>
          <w:snapToGrid w:val="0"/>
          <w:sz w:val="24"/>
          <w:szCs w:val="20"/>
          <w:u w:val="single"/>
        </w:rPr>
        <w:t>dichiarare</w:t>
      </w:r>
      <w:r w:rsidRPr="0027613E">
        <w:rPr>
          <w:rFonts w:ascii="Arial" w:hAnsi="Arial"/>
          <w:snapToGrid w:val="0"/>
          <w:sz w:val="24"/>
          <w:szCs w:val="20"/>
        </w:rPr>
        <w:t xml:space="preserve"> </w:t>
      </w:r>
      <w:r>
        <w:rPr>
          <w:rFonts w:ascii="Arial" w:hAnsi="Arial"/>
          <w:snapToGrid w:val="0"/>
          <w:sz w:val="24"/>
          <w:szCs w:val="20"/>
        </w:rPr>
        <w:t>il provvedimento immediatamente eseguibile ai sensi dell’art. 134 comma 4 del T.U.E.L.</w:t>
      </w:r>
    </w:p>
    <w:p w:rsidR="00C062C5" w:rsidRDefault="00C062C5" w:rsidP="00C062C5">
      <w:pPr>
        <w:pStyle w:val="Corpodeltesto3"/>
        <w:spacing w:after="0"/>
        <w:jc w:val="both"/>
        <w:rPr>
          <w:rFonts w:ascii="Arial" w:hAnsi="Arial"/>
          <w:snapToGrid w:val="0"/>
          <w:sz w:val="24"/>
          <w:szCs w:val="20"/>
        </w:rPr>
      </w:pPr>
    </w:p>
    <w:p w:rsidR="00964FBD" w:rsidRDefault="00964FBD" w:rsidP="009238C8">
      <w:pPr>
        <w:jc w:val="center"/>
        <w:rPr>
          <w:rFonts w:ascii="Arial" w:hAnsi="Arial" w:cs="Arial"/>
          <w:b/>
          <w:sz w:val="28"/>
          <w:szCs w:val="28"/>
        </w:rPr>
      </w:pPr>
    </w:p>
    <w:p w:rsidR="00C062C5" w:rsidRDefault="00C062C5" w:rsidP="009238C8">
      <w:pPr>
        <w:jc w:val="center"/>
        <w:rPr>
          <w:rFonts w:ascii="Arial" w:hAnsi="Arial" w:cs="Arial"/>
          <w:b/>
          <w:sz w:val="28"/>
          <w:szCs w:val="28"/>
        </w:rPr>
      </w:pPr>
    </w:p>
    <w:p w:rsidR="00C062C5" w:rsidRDefault="00C062C5" w:rsidP="009238C8">
      <w:pPr>
        <w:jc w:val="center"/>
        <w:rPr>
          <w:rFonts w:ascii="Arial" w:hAnsi="Arial" w:cs="Arial"/>
          <w:b/>
          <w:sz w:val="28"/>
          <w:szCs w:val="28"/>
        </w:rPr>
      </w:pPr>
    </w:p>
    <w:p w:rsidR="00C062C5" w:rsidRDefault="00C062C5"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855DBE" w:rsidRDefault="00855DBE" w:rsidP="009238C8">
      <w:pPr>
        <w:jc w:val="center"/>
        <w:rPr>
          <w:rFonts w:ascii="Arial" w:hAnsi="Arial" w:cs="Arial"/>
          <w:b/>
          <w:sz w:val="28"/>
          <w:szCs w:val="28"/>
        </w:rPr>
      </w:pPr>
    </w:p>
    <w:p w:rsidR="00855DBE" w:rsidRDefault="00855DBE" w:rsidP="009238C8">
      <w:pPr>
        <w:jc w:val="center"/>
        <w:rPr>
          <w:rFonts w:ascii="Arial" w:hAnsi="Arial" w:cs="Arial"/>
          <w:b/>
          <w:sz w:val="28"/>
          <w:szCs w:val="28"/>
        </w:rPr>
      </w:pPr>
    </w:p>
    <w:p w:rsidR="008135DB" w:rsidRDefault="008135DB" w:rsidP="009238C8">
      <w:pPr>
        <w:jc w:val="center"/>
        <w:rPr>
          <w:rFonts w:ascii="Arial" w:hAnsi="Arial" w:cs="Arial"/>
          <w:b/>
          <w:sz w:val="28"/>
          <w:szCs w:val="28"/>
        </w:rPr>
      </w:pPr>
    </w:p>
    <w:p w:rsidR="008135DB" w:rsidRDefault="008135DB" w:rsidP="009238C8">
      <w:pPr>
        <w:jc w:val="center"/>
        <w:rPr>
          <w:rFonts w:ascii="Arial" w:hAnsi="Arial" w:cs="Arial"/>
          <w:b/>
          <w:sz w:val="28"/>
          <w:szCs w:val="28"/>
        </w:rPr>
      </w:pPr>
    </w:p>
    <w:p w:rsidR="00964FBD" w:rsidRDefault="00964FBD" w:rsidP="009238C8">
      <w:pPr>
        <w:jc w:val="center"/>
        <w:rPr>
          <w:rFonts w:ascii="Arial" w:hAnsi="Arial" w:cs="Arial"/>
          <w:b/>
          <w:sz w:val="28"/>
          <w:szCs w:val="28"/>
        </w:rPr>
      </w:pPr>
    </w:p>
    <w:p w:rsidR="00964FBD" w:rsidRPr="009238C8" w:rsidRDefault="00964FBD" w:rsidP="009238C8">
      <w:pPr>
        <w:jc w:val="center"/>
        <w:rPr>
          <w:rFonts w:ascii="Arial" w:hAnsi="Arial" w:cs="Arial"/>
          <w:b/>
          <w:sz w:val="28"/>
          <w:szCs w:val="28"/>
        </w:rPr>
      </w:pPr>
    </w:p>
    <w:p w:rsidR="001306C0" w:rsidRDefault="001306C0" w:rsidP="004E2411">
      <w:pPr>
        <w:tabs>
          <w:tab w:val="left" w:pos="2115"/>
        </w:tabs>
        <w:rPr>
          <w:rFonts w:ascii="Arial" w:hAnsi="Arial" w:cs="Arial"/>
        </w:rPr>
      </w:pPr>
    </w:p>
    <w:p w:rsidR="008F77F9" w:rsidRDefault="008F77F9" w:rsidP="004E2411">
      <w:pPr>
        <w:tabs>
          <w:tab w:val="left" w:pos="2115"/>
        </w:tabs>
        <w:rPr>
          <w:rFonts w:ascii="Arial" w:hAnsi="Arial" w:cs="Arial"/>
        </w:rPr>
      </w:pPr>
    </w:p>
    <w:p w:rsidR="00452F27" w:rsidRPr="006663A8" w:rsidRDefault="00107FFC" w:rsidP="00452F27">
      <w:pPr>
        <w:pStyle w:val="Titolo1"/>
        <w:tabs>
          <w:tab w:val="clear" w:pos="2552"/>
          <w:tab w:val="clear" w:pos="6946"/>
        </w:tabs>
        <w:rPr>
          <w:rFonts w:ascii="Arial" w:hAnsi="Arial" w:cs="Arial"/>
          <w:szCs w:val="24"/>
        </w:rPr>
      </w:pPr>
      <w:r>
        <w:rPr>
          <w:rFonts w:ascii="Arial" w:hAnsi="Arial" w:cs="Arial"/>
        </w:rPr>
        <w:t xml:space="preserve"> </w:t>
      </w:r>
      <w:r w:rsidR="00452F27" w:rsidRPr="006663A8">
        <w:rPr>
          <w:rFonts w:ascii="Arial" w:hAnsi="Arial" w:cs="Arial"/>
        </w:rPr>
        <w:t>L</w:t>
      </w:r>
      <w:r w:rsidR="00DD3C52">
        <w:rPr>
          <w:rFonts w:ascii="Arial" w:hAnsi="Arial" w:cs="Arial"/>
        </w:rPr>
        <w:t xml:space="preserve">etto, confermato e sottoscritto                                                             </w:t>
      </w:r>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B54410">
        <w:rPr>
          <w:rFonts w:ascii="Arial" w:hAnsi="Arial" w:cs="Arial"/>
          <w:sz w:val="24"/>
          <w:szCs w:val="24"/>
        </w:rPr>
        <w:t xml:space="preserve">  </w:t>
      </w:r>
      <w:r w:rsidR="00BC2F4C">
        <w:rPr>
          <w:rFonts w:ascii="Arial" w:hAnsi="Arial" w:cs="Arial"/>
          <w:sz w:val="24"/>
          <w:szCs w:val="24"/>
        </w:rPr>
        <w:t>F.to</w:t>
      </w:r>
      <w:proofErr w:type="gramStart"/>
      <w:r w:rsidR="00B54410">
        <w:rPr>
          <w:rFonts w:ascii="Arial" w:hAnsi="Arial" w:cs="Arial"/>
          <w:sz w:val="24"/>
          <w:szCs w:val="24"/>
        </w:rPr>
        <w:t xml:space="preserve">  </w:t>
      </w:r>
      <w:proofErr w:type="gramEnd"/>
      <w:r w:rsidR="00924319">
        <w:rPr>
          <w:rFonts w:ascii="Arial" w:hAnsi="Arial" w:cs="Arial"/>
          <w:sz w:val="24"/>
          <w:szCs w:val="24"/>
        </w:rPr>
        <w:t>Antonio MERCURI</w:t>
      </w:r>
      <w:r w:rsidRPr="006663A8">
        <w:rPr>
          <w:rFonts w:ascii="Arial" w:hAnsi="Arial" w:cs="Arial"/>
          <w:sz w:val="24"/>
          <w:szCs w:val="24"/>
        </w:rPr>
        <w:t xml:space="preserve">                      </w:t>
      </w:r>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635FB7">
        <w:rPr>
          <w:rFonts w:ascii="Arial" w:hAnsi="Arial" w:cs="Arial"/>
          <w:sz w:val="22"/>
          <w:szCs w:val="22"/>
        </w:rPr>
        <w:t xml:space="preserve"> </w:t>
      </w:r>
      <w:r w:rsidR="0069125E">
        <w:rPr>
          <w:rFonts w:ascii="Arial" w:hAnsi="Arial" w:cs="Arial"/>
          <w:sz w:val="22"/>
          <w:szCs w:val="22"/>
        </w:rPr>
        <w:t xml:space="preserve">F.to </w:t>
      </w:r>
      <w:proofErr w:type="gramStart"/>
      <w:r w:rsidR="0069125E">
        <w:rPr>
          <w:rFonts w:ascii="Arial" w:hAnsi="Arial" w:cs="Arial"/>
          <w:sz w:val="22"/>
          <w:szCs w:val="22"/>
        </w:rPr>
        <w:t>Dr</w:t>
      </w:r>
      <w:proofErr w:type="gramEnd"/>
      <w:r w:rsidR="00C43371">
        <w:rPr>
          <w:rFonts w:ascii="Arial" w:hAnsi="Arial" w:cs="Arial"/>
          <w:sz w:val="22"/>
          <w:szCs w:val="22"/>
        </w:rPr>
        <w:t xml:space="preserve"> </w:t>
      </w:r>
      <w:r w:rsidR="00B54410">
        <w:rPr>
          <w:rFonts w:ascii="Arial" w:hAnsi="Arial" w:cs="Arial"/>
          <w:sz w:val="22"/>
          <w:szCs w:val="22"/>
        </w:rPr>
        <w:t xml:space="preserve"> </w:t>
      </w:r>
      <w:r w:rsidR="0069125E">
        <w:rPr>
          <w:rFonts w:ascii="Arial" w:hAnsi="Arial" w:cs="Arial"/>
          <w:sz w:val="22"/>
          <w:szCs w:val="22"/>
        </w:rPr>
        <w:t xml:space="preserve">Cesidio Falcone </w:t>
      </w:r>
      <w:r w:rsidRPr="00DD3C52">
        <w:rPr>
          <w:rFonts w:ascii="Arial" w:hAnsi="Arial" w:cs="Arial"/>
          <w:sz w:val="22"/>
          <w:szCs w:val="22"/>
        </w:rPr>
        <w:t xml:space="preserve">                                                                      </w:t>
      </w:r>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w:t>
      </w:r>
      <w:proofErr w:type="gramStart"/>
      <w:r w:rsidRPr="006663A8">
        <w:rPr>
          <w:rFonts w:ascii="Arial" w:hAnsi="Arial" w:cs="Arial"/>
          <w:snapToGrid w:val="0"/>
          <w:sz w:val="24"/>
        </w:rPr>
        <w:t>viene</w:t>
      </w:r>
      <w:proofErr w:type="gramEnd"/>
      <w:r w:rsidRPr="006663A8">
        <w:rPr>
          <w:rFonts w:ascii="Arial" w:hAnsi="Arial" w:cs="Arial"/>
          <w:snapToGrid w:val="0"/>
          <w:sz w:val="24"/>
        </w:rPr>
        <w:t xml:space="preserv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44053C">
        <w:rPr>
          <w:rFonts w:ascii="Arial" w:hAnsi="Arial" w:cs="Arial"/>
          <w:b/>
          <w:snapToGrid w:val="0"/>
          <w:sz w:val="24"/>
        </w:rPr>
        <w:t>30/03/2017</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DD3C52" w:rsidRDefault="00452F27" w:rsidP="00452F27">
      <w:pPr>
        <w:tabs>
          <w:tab w:val="left" w:pos="453"/>
          <w:tab w:val="left" w:pos="6237"/>
        </w:tabs>
        <w:jc w:val="both"/>
        <w:rPr>
          <w:rFonts w:ascii="Arial" w:hAnsi="Arial" w:cs="Arial"/>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r w:rsidR="0044053C" w:rsidRPr="0044053C">
        <w:rPr>
          <w:rFonts w:ascii="Arial" w:hAnsi="Arial" w:cs="Arial"/>
          <w:b/>
          <w:snapToGrid w:val="0"/>
          <w:sz w:val="24"/>
        </w:rPr>
        <w:t>30/03/2017</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zCs w:val="24"/>
        </w:rPr>
        <w:t xml:space="preserve">    </w:t>
      </w:r>
      <w:r w:rsidR="0069125E">
        <w:rPr>
          <w:rFonts w:ascii="Arial" w:hAnsi="Arial" w:cs="Arial"/>
          <w:szCs w:val="24"/>
        </w:rPr>
        <w:t>F.to</w:t>
      </w:r>
      <w:proofErr w:type="gramStart"/>
      <w:r w:rsidR="0069125E">
        <w:rPr>
          <w:rFonts w:ascii="Arial" w:hAnsi="Arial" w:cs="Arial"/>
          <w:szCs w:val="24"/>
        </w:rPr>
        <w:t xml:space="preserve"> </w:t>
      </w:r>
      <w:r w:rsidRPr="006663A8">
        <w:rPr>
          <w:rFonts w:ascii="Arial" w:hAnsi="Arial" w:cs="Arial"/>
          <w:szCs w:val="24"/>
        </w:rPr>
        <w:t xml:space="preserve">  </w:t>
      </w:r>
      <w:proofErr w:type="gramEnd"/>
      <w:r w:rsidR="0069125E">
        <w:rPr>
          <w:rFonts w:ascii="Arial" w:hAnsi="Arial" w:cs="Arial"/>
          <w:sz w:val="22"/>
          <w:szCs w:val="22"/>
        </w:rPr>
        <w:t xml:space="preserve">Dr  Cesidio Falcone </w:t>
      </w:r>
      <w:r w:rsidR="0069125E" w:rsidRPr="00DD3C52">
        <w:rPr>
          <w:rFonts w:ascii="Arial" w:hAnsi="Arial" w:cs="Arial"/>
          <w:sz w:val="22"/>
          <w:szCs w:val="22"/>
        </w:rPr>
        <w:t xml:space="preserve"> </w:t>
      </w:r>
      <w:r w:rsidRPr="006663A8">
        <w:rPr>
          <w:rFonts w:ascii="Arial" w:hAnsi="Arial" w:cs="Arial"/>
          <w:szCs w:val="24"/>
        </w:rPr>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DD3C52" w:rsidP="00452F27">
      <w:pPr>
        <w:numPr>
          <w:ilvl w:val="0"/>
          <w:numId w:val="1"/>
        </w:numPr>
        <w:tabs>
          <w:tab w:val="left" w:pos="453"/>
          <w:tab w:val="left" w:pos="6237"/>
        </w:tabs>
        <w:jc w:val="both"/>
        <w:rPr>
          <w:rFonts w:ascii="Arial" w:hAnsi="Arial" w:cs="Arial"/>
          <w:b/>
          <w:snapToGrid w:val="0"/>
          <w:sz w:val="24"/>
        </w:rPr>
      </w:pPr>
      <w:r>
        <w:rPr>
          <w:rFonts w:ascii="Arial" w:hAnsi="Arial" w:cs="Arial"/>
          <w:snapToGrid w:val="0"/>
          <w:sz w:val="24"/>
        </w:rPr>
        <w:t xml:space="preserve"> </w:t>
      </w:r>
      <w:proofErr w:type="gramStart"/>
      <w:r w:rsidR="00452F27" w:rsidRPr="006663A8">
        <w:rPr>
          <w:rFonts w:ascii="Arial" w:hAnsi="Arial" w:cs="Arial"/>
          <w:snapToGrid w:val="0"/>
          <w:sz w:val="24"/>
        </w:rPr>
        <w:t>è</w:t>
      </w:r>
      <w:proofErr w:type="gramEnd"/>
      <w:r w:rsidR="00452F27" w:rsidRPr="006663A8">
        <w:rPr>
          <w:rFonts w:ascii="Arial" w:hAnsi="Arial" w:cs="Arial"/>
          <w:snapToGrid w:val="0"/>
          <w:sz w:val="24"/>
        </w:rPr>
        <w:t xml:space="preserve"> stata dichiarata immediatamente eseguibile il giorno</w:t>
      </w:r>
      <w:r w:rsidR="0094145E">
        <w:rPr>
          <w:rFonts w:ascii="Arial" w:hAnsi="Arial" w:cs="Arial"/>
          <w:snapToGrid w:val="0"/>
          <w:sz w:val="24"/>
        </w:rPr>
        <w:t xml:space="preserve"> </w:t>
      </w:r>
      <w:r w:rsidR="0044053C" w:rsidRPr="0044053C">
        <w:rPr>
          <w:rFonts w:ascii="Arial" w:hAnsi="Arial" w:cs="Arial"/>
          <w:b/>
          <w:snapToGrid w:val="0"/>
          <w:sz w:val="24"/>
        </w:rPr>
        <w:t>18/03/2017</w:t>
      </w:r>
      <w:r w:rsidR="0094145E">
        <w:rPr>
          <w:rFonts w:ascii="Arial" w:hAnsi="Arial" w:cs="Arial"/>
          <w:snapToGrid w:val="0"/>
          <w:sz w:val="24"/>
        </w:rPr>
        <w:t xml:space="preserve"> </w:t>
      </w:r>
    </w:p>
    <w:p w:rsidR="00452F27" w:rsidRPr="006663A8" w:rsidRDefault="00DD3C52" w:rsidP="00AE3D92">
      <w:pPr>
        <w:tabs>
          <w:tab w:val="left" w:pos="453"/>
          <w:tab w:val="left" w:pos="6237"/>
        </w:tabs>
        <w:ind w:left="720"/>
        <w:jc w:val="both"/>
        <w:rPr>
          <w:rFonts w:ascii="Arial" w:hAnsi="Arial" w:cs="Arial"/>
          <w:snapToGrid w:val="0"/>
          <w:sz w:val="24"/>
        </w:rPr>
      </w:pPr>
      <w:r>
        <w:rPr>
          <w:rFonts w:ascii="Arial" w:hAnsi="Arial" w:cs="Arial"/>
          <w:snapToGrid w:val="0"/>
          <w:sz w:val="24"/>
        </w:rPr>
        <w:t>(</w:t>
      </w:r>
      <w:r w:rsidR="00452F27" w:rsidRPr="006663A8">
        <w:rPr>
          <w:rFonts w:ascii="Arial" w:hAnsi="Arial" w:cs="Arial"/>
          <w:snapToGrid w:val="0"/>
          <w:sz w:val="24"/>
        </w:rPr>
        <w:t xml:space="preserve">art.134, co.4 </w:t>
      </w:r>
      <w:proofErr w:type="spellStart"/>
      <w:r w:rsidR="00452F27" w:rsidRPr="006663A8">
        <w:rPr>
          <w:rFonts w:ascii="Arial" w:hAnsi="Arial" w:cs="Arial"/>
          <w:snapToGrid w:val="0"/>
          <w:sz w:val="24"/>
        </w:rPr>
        <w:t>D.Lgs.</w:t>
      </w:r>
      <w:proofErr w:type="spellEnd"/>
      <w:r w:rsidR="00452F27" w:rsidRPr="006663A8">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4053C">
      <w:pPr>
        <w:tabs>
          <w:tab w:val="left" w:pos="453"/>
          <w:tab w:val="left" w:pos="6237"/>
        </w:tabs>
        <w:rPr>
          <w:rFonts w:ascii="Arial" w:hAnsi="Arial" w:cs="Arial"/>
          <w:snapToGrid w:val="0"/>
          <w:sz w:val="24"/>
        </w:rPr>
      </w:pPr>
      <w:r w:rsidRPr="006663A8">
        <w:rPr>
          <w:rFonts w:ascii="Arial" w:hAnsi="Arial" w:cs="Arial"/>
          <w:snapToGrid w:val="0"/>
          <w:sz w:val="24"/>
        </w:rPr>
        <w:t xml:space="preserve">Bisegna, </w:t>
      </w:r>
      <w:r w:rsidR="0044053C" w:rsidRPr="0044053C">
        <w:rPr>
          <w:rFonts w:ascii="Arial" w:hAnsi="Arial" w:cs="Arial"/>
          <w:b/>
          <w:snapToGrid w:val="0"/>
          <w:sz w:val="24"/>
        </w:rPr>
        <w:t>30/03/2017</w:t>
      </w:r>
      <w:r w:rsidRPr="006663A8">
        <w:rPr>
          <w:rFonts w:ascii="Arial" w:hAnsi="Arial" w:cs="Arial"/>
          <w:snapToGrid w:val="0"/>
          <w:sz w:val="24"/>
        </w:rPr>
        <w:t xml:space="preserve">             </w:t>
      </w:r>
      <w:bookmarkStart w:id="3" w:name="_GoBack"/>
      <w:bookmarkEnd w:id="3"/>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BC2F4C">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BC2F4C" w:rsidP="00452F27">
      <w:pPr>
        <w:tabs>
          <w:tab w:val="left" w:pos="453"/>
          <w:tab w:val="left" w:pos="6237"/>
        </w:tabs>
        <w:jc w:val="right"/>
        <w:rPr>
          <w:rFonts w:ascii="Arial" w:hAnsi="Arial" w:cs="Arial"/>
          <w:sz w:val="24"/>
        </w:rPr>
      </w:pPr>
      <w:r>
        <w:rPr>
          <w:rFonts w:ascii="Arial" w:hAnsi="Arial" w:cs="Arial"/>
          <w:snapToGrid w:val="0"/>
          <w:sz w:val="24"/>
        </w:rPr>
        <w:t>F.to</w:t>
      </w:r>
      <w:r w:rsidR="00452F27" w:rsidRPr="006663A8">
        <w:rPr>
          <w:rFonts w:ascii="Arial" w:hAnsi="Arial" w:cs="Arial"/>
          <w:snapToGrid w:val="0"/>
          <w:sz w:val="24"/>
        </w:rPr>
        <w:t xml:space="preserve"> </w:t>
      </w:r>
      <w:bookmarkStart w:id="4" w:name="Elenco5"/>
      <w:r w:rsidR="00635FB7">
        <w:rPr>
          <w:rFonts w:ascii="Arial" w:hAnsi="Arial" w:cs="Arial"/>
          <w:snapToGrid w:val="0"/>
          <w:sz w:val="24"/>
        </w:rPr>
        <w:fldChar w:fldCharType="begin">
          <w:ffData>
            <w:name w:val="Elenco5"/>
            <w:enabled/>
            <w:calcOnExit w:val="0"/>
            <w:ddList>
              <w:listEntry w:val="IL RESPONSABILE DEL SERVIZIO"/>
              <w:listEntry w:val="F.to IL RESPONSABILE DEL SERVIZIO "/>
              <w:listEntry w:val="IL RESPONSABILE DEL SERVIZIO INTERESSATO"/>
            </w:ddList>
          </w:ffData>
        </w:fldChar>
      </w:r>
      <w:r w:rsidR="00635FB7">
        <w:rPr>
          <w:rFonts w:ascii="Arial" w:hAnsi="Arial" w:cs="Arial"/>
          <w:snapToGrid w:val="0"/>
          <w:sz w:val="24"/>
        </w:rPr>
        <w:instrText xml:space="preserve"> FORMDROPDOWN </w:instrText>
      </w:r>
      <w:r w:rsidR="00635FB7">
        <w:rPr>
          <w:rFonts w:ascii="Arial" w:hAnsi="Arial" w:cs="Arial"/>
          <w:snapToGrid w:val="0"/>
          <w:sz w:val="24"/>
        </w:rPr>
      </w:r>
      <w:r w:rsidR="00635FB7">
        <w:rPr>
          <w:rFonts w:ascii="Arial" w:hAnsi="Arial" w:cs="Arial"/>
          <w:snapToGrid w:val="0"/>
          <w:sz w:val="24"/>
        </w:rPr>
        <w:fldChar w:fldCharType="end"/>
      </w:r>
      <w:bookmarkEnd w:id="4"/>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BC2F4C" w:rsidP="00452F27">
      <w:pPr>
        <w:tabs>
          <w:tab w:val="left" w:pos="453"/>
          <w:tab w:val="left" w:pos="6237"/>
        </w:tabs>
        <w:jc w:val="right"/>
        <w:rPr>
          <w:rFonts w:ascii="Arial" w:hAnsi="Arial" w:cs="Arial"/>
          <w:sz w:val="24"/>
        </w:rPr>
      </w:pPr>
      <w:r>
        <w:rPr>
          <w:rFonts w:ascii="Arial" w:hAnsi="Arial" w:cs="Arial"/>
          <w:snapToGrid w:val="0"/>
          <w:sz w:val="24"/>
        </w:rPr>
        <w:t xml:space="preserve">F.to </w:t>
      </w:r>
      <w:r w:rsidR="00635FB7">
        <w:rPr>
          <w:rFonts w:ascii="Arial" w:hAnsi="Arial" w:cs="Arial"/>
          <w:snapToGrid w:val="0"/>
          <w:sz w:val="24"/>
        </w:rPr>
        <w:fldChar w:fldCharType="begin">
          <w:ffData>
            <w:name w:val=""/>
            <w:enabled/>
            <w:calcOnExit w:val="0"/>
            <w:ddList>
              <w:listEntry w:val="IL RESPONSABILE DEL SERVIZIO"/>
              <w:listEntry w:val="F.to IL RESPONSABILE DEL SERVIZIO "/>
              <w:listEntry w:val="IL RESPONSABILE DEL SERVIZIO INTERESSATO"/>
            </w:ddList>
          </w:ffData>
        </w:fldChar>
      </w:r>
      <w:r w:rsidR="00635FB7">
        <w:rPr>
          <w:rFonts w:ascii="Arial" w:hAnsi="Arial" w:cs="Arial"/>
          <w:snapToGrid w:val="0"/>
          <w:sz w:val="24"/>
        </w:rPr>
        <w:instrText xml:space="preserve"> FORMDROPDOWN </w:instrText>
      </w:r>
      <w:r w:rsidR="00635FB7">
        <w:rPr>
          <w:rFonts w:ascii="Arial" w:hAnsi="Arial" w:cs="Arial"/>
          <w:snapToGrid w:val="0"/>
          <w:sz w:val="24"/>
        </w:rPr>
      </w:r>
      <w:r w:rsidR="00635FB7">
        <w:rPr>
          <w:rFonts w:ascii="Arial" w:hAnsi="Arial" w:cs="Arial"/>
          <w:snapToGrid w:val="0"/>
          <w:sz w:val="24"/>
        </w:rPr>
        <w:fldChar w:fldCharType="end"/>
      </w:r>
    </w:p>
    <w:p w:rsidR="00452F27" w:rsidRPr="006663A8"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4262F8" w:rsidRDefault="006B755E" w:rsidP="004262F8">
      <w:pPr>
        <w:tabs>
          <w:tab w:val="left" w:pos="453"/>
          <w:tab w:val="left" w:pos="6237"/>
        </w:tabs>
        <w:rPr>
          <w:rFonts w:ascii="Arial" w:hAnsi="Arial" w:cs="Arial"/>
          <w:snapToGrid w:val="0"/>
          <w:sz w:val="24"/>
        </w:rPr>
      </w:pPr>
      <w:r>
        <w:rPr>
          <w:rFonts w:ascii="Arial" w:hAnsi="Arial" w:cs="Arial"/>
          <w:szCs w:val="24"/>
        </w:rPr>
        <w:t>E’ COPIA CONFORME ALL’ORIGINALE</w:t>
      </w:r>
      <w:proofErr w:type="gramStart"/>
      <w:r>
        <w:rPr>
          <w:rFonts w:ascii="Arial" w:hAnsi="Arial" w:cs="Arial"/>
          <w:szCs w:val="24"/>
        </w:rPr>
        <w:t xml:space="preserve"> </w:t>
      </w:r>
      <w:r>
        <w:rPr>
          <w:rFonts w:ascii="Arial" w:hAnsi="Arial" w:cs="Arial"/>
          <w:snapToGrid w:val="0"/>
          <w:sz w:val="24"/>
        </w:rPr>
        <w:t xml:space="preserve">  </w:t>
      </w:r>
      <w:proofErr w:type="gramEnd"/>
    </w:p>
    <w:p w:rsidR="0069125E" w:rsidRPr="006663A8" w:rsidRDefault="004262F8" w:rsidP="004262F8">
      <w:pPr>
        <w:tabs>
          <w:tab w:val="left" w:pos="453"/>
          <w:tab w:val="left" w:pos="6237"/>
        </w:tabs>
        <w:jc w:val="right"/>
        <w:rPr>
          <w:rFonts w:ascii="Arial" w:hAnsi="Arial" w:cs="Arial"/>
          <w:snapToGrid w:val="0"/>
          <w:sz w:val="24"/>
        </w:rPr>
      </w:pPr>
      <w:r>
        <w:rPr>
          <w:rFonts w:ascii="Arial" w:hAnsi="Arial" w:cs="Arial"/>
          <w:snapToGrid w:val="0"/>
          <w:sz w:val="24"/>
        </w:rPr>
        <w:t xml:space="preserve"> </w:t>
      </w:r>
      <w:r w:rsidR="006B755E">
        <w:rPr>
          <w:rFonts w:ascii="Arial" w:hAnsi="Arial" w:cs="Arial"/>
          <w:snapToGrid w:val="0"/>
          <w:sz w:val="24"/>
        </w:rPr>
        <w:t xml:space="preserve">                                                                                    </w:t>
      </w:r>
      <w:r>
        <w:rPr>
          <w:rFonts w:ascii="Arial" w:hAnsi="Arial" w:cs="Arial"/>
          <w:snapToGrid w:val="0"/>
          <w:sz w:val="24"/>
        </w:rPr>
        <w:t xml:space="preserve">      </w:t>
      </w:r>
      <w:r w:rsidR="006B755E">
        <w:rPr>
          <w:rFonts w:ascii="Arial" w:hAnsi="Arial" w:cs="Arial"/>
          <w:snapToGrid w:val="0"/>
          <w:sz w:val="24"/>
        </w:rPr>
        <w:t xml:space="preserve">  </w:t>
      </w:r>
      <w:r>
        <w:rPr>
          <w:rFonts w:ascii="Arial" w:hAnsi="Arial" w:cs="Arial"/>
          <w:snapToGrid w:val="0"/>
          <w:sz w:val="24"/>
        </w:rPr>
        <w:t xml:space="preserve">                                       </w:t>
      </w:r>
      <w:r w:rsidR="006B755E">
        <w:rPr>
          <w:rFonts w:ascii="Arial" w:hAnsi="Arial" w:cs="Arial"/>
          <w:snapToGrid w:val="0"/>
          <w:sz w:val="24"/>
        </w:rPr>
        <w:t>IL</w:t>
      </w:r>
      <w:r w:rsidR="006B755E" w:rsidRPr="006663A8">
        <w:rPr>
          <w:rFonts w:ascii="Arial" w:hAnsi="Arial" w:cs="Arial"/>
          <w:snapToGrid w:val="0"/>
          <w:sz w:val="24"/>
        </w:rPr>
        <w:t>SEGRETARIO COMUNALE</w:t>
      </w:r>
      <w:proofErr w:type="gramStart"/>
      <w:r w:rsidR="006B755E" w:rsidRPr="006663A8">
        <w:rPr>
          <w:rFonts w:ascii="Arial" w:hAnsi="Arial" w:cs="Arial"/>
          <w:snapToGrid w:val="0"/>
          <w:sz w:val="24"/>
        </w:rPr>
        <w:t xml:space="preserve">                                                                                            </w:t>
      </w:r>
      <w:proofErr w:type="gramEnd"/>
    </w:p>
    <w:p w:rsidR="006B755E" w:rsidRDefault="0069125E" w:rsidP="004262F8">
      <w:pPr>
        <w:tabs>
          <w:tab w:val="left" w:pos="453"/>
          <w:tab w:val="left" w:pos="6237"/>
        </w:tabs>
        <w:jc w:val="right"/>
        <w:rPr>
          <w:rFonts w:ascii="Arial" w:hAnsi="Arial" w:cs="Arial"/>
          <w:szCs w:val="24"/>
        </w:rPr>
      </w:pP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w:t>
      </w:r>
      <w:r w:rsidRPr="006663A8">
        <w:rPr>
          <w:rFonts w:ascii="Arial" w:hAnsi="Arial" w:cs="Arial"/>
        </w:rPr>
        <w:t xml:space="preserve">  </w:t>
      </w:r>
      <w:r w:rsidRPr="006663A8">
        <w:rPr>
          <w:rFonts w:ascii="Arial" w:hAnsi="Arial" w:cs="Arial"/>
          <w:szCs w:val="24"/>
        </w:rPr>
        <w:t>Cesidio FALCONE</w:t>
      </w:r>
    </w:p>
    <w:sectPr w:rsidR="006B755E"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2A038D"/>
    <w:multiLevelType w:val="hybridMultilevel"/>
    <w:tmpl w:val="0E36AB16"/>
    <w:lvl w:ilvl="0" w:tplc="F38281C6">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19">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5"/>
  </w:num>
  <w:num w:numId="4">
    <w:abstractNumId w:val="9"/>
  </w:num>
  <w:num w:numId="5">
    <w:abstractNumId w:val="23"/>
  </w:num>
  <w:num w:numId="6">
    <w:abstractNumId w:val="6"/>
  </w:num>
  <w:num w:numId="7">
    <w:abstractNumId w:val="0"/>
  </w:num>
  <w:num w:numId="8">
    <w:abstractNumId w:val="16"/>
  </w:num>
  <w:num w:numId="9">
    <w:abstractNumId w:val="12"/>
  </w:num>
  <w:num w:numId="10">
    <w:abstractNumId w:val="7"/>
  </w:num>
  <w:num w:numId="11">
    <w:abstractNumId w:val="13"/>
  </w:num>
  <w:num w:numId="12">
    <w:abstractNumId w:val="20"/>
  </w:num>
  <w:num w:numId="13">
    <w:abstractNumId w:val="19"/>
  </w:num>
  <w:num w:numId="14">
    <w:abstractNumId w:val="18"/>
  </w:num>
  <w:num w:numId="15">
    <w:abstractNumId w:val="4"/>
  </w:num>
  <w:num w:numId="16">
    <w:abstractNumId w:val="11"/>
  </w:num>
  <w:num w:numId="17">
    <w:abstractNumId w:val="1"/>
  </w:num>
  <w:num w:numId="18">
    <w:abstractNumId w:val="2"/>
  </w:num>
  <w:num w:numId="19">
    <w:abstractNumId w:val="3"/>
  </w:num>
  <w:num w:numId="20">
    <w:abstractNumId w:val="21"/>
  </w:num>
  <w:num w:numId="21">
    <w:abstractNumId w:val="22"/>
  </w:num>
  <w:num w:numId="22">
    <w:abstractNumId w:val="8"/>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406A6"/>
    <w:rsid w:val="00040FBC"/>
    <w:rsid w:val="00057816"/>
    <w:rsid w:val="000B4B93"/>
    <w:rsid w:val="000E0037"/>
    <w:rsid w:val="000F52F3"/>
    <w:rsid w:val="00107FFC"/>
    <w:rsid w:val="00120369"/>
    <w:rsid w:val="00126F17"/>
    <w:rsid w:val="001306C0"/>
    <w:rsid w:val="001361C9"/>
    <w:rsid w:val="001559A3"/>
    <w:rsid w:val="001B7E9D"/>
    <w:rsid w:val="001E1956"/>
    <w:rsid w:val="001E3971"/>
    <w:rsid w:val="00212C8D"/>
    <w:rsid w:val="0022097C"/>
    <w:rsid w:val="00231D0B"/>
    <w:rsid w:val="00253246"/>
    <w:rsid w:val="00285BC1"/>
    <w:rsid w:val="002B760D"/>
    <w:rsid w:val="002F1F32"/>
    <w:rsid w:val="002F27A4"/>
    <w:rsid w:val="00312DEF"/>
    <w:rsid w:val="003565EB"/>
    <w:rsid w:val="00376233"/>
    <w:rsid w:val="003D6CED"/>
    <w:rsid w:val="003E67E9"/>
    <w:rsid w:val="003F1652"/>
    <w:rsid w:val="003F5F49"/>
    <w:rsid w:val="004000A2"/>
    <w:rsid w:val="00411BA4"/>
    <w:rsid w:val="004262F8"/>
    <w:rsid w:val="0044053C"/>
    <w:rsid w:val="00452F27"/>
    <w:rsid w:val="0045407E"/>
    <w:rsid w:val="00467D8A"/>
    <w:rsid w:val="00487431"/>
    <w:rsid w:val="00495290"/>
    <w:rsid w:val="004A6490"/>
    <w:rsid w:val="004B17DC"/>
    <w:rsid w:val="004E2411"/>
    <w:rsid w:val="005556F7"/>
    <w:rsid w:val="00581C56"/>
    <w:rsid w:val="00584CE9"/>
    <w:rsid w:val="005B661F"/>
    <w:rsid w:val="005C182B"/>
    <w:rsid w:val="005C1BC8"/>
    <w:rsid w:val="005D055F"/>
    <w:rsid w:val="005D3EB0"/>
    <w:rsid w:val="005E3487"/>
    <w:rsid w:val="00606AF3"/>
    <w:rsid w:val="00635FB7"/>
    <w:rsid w:val="00666D37"/>
    <w:rsid w:val="006800F0"/>
    <w:rsid w:val="0069125E"/>
    <w:rsid w:val="006B755E"/>
    <w:rsid w:val="006C1CF7"/>
    <w:rsid w:val="006C465B"/>
    <w:rsid w:val="006D1426"/>
    <w:rsid w:val="006D46AB"/>
    <w:rsid w:val="00737574"/>
    <w:rsid w:val="00771858"/>
    <w:rsid w:val="007901C4"/>
    <w:rsid w:val="007C401B"/>
    <w:rsid w:val="007C4272"/>
    <w:rsid w:val="007C60D0"/>
    <w:rsid w:val="007D220D"/>
    <w:rsid w:val="007D24F4"/>
    <w:rsid w:val="007E0915"/>
    <w:rsid w:val="007E22D7"/>
    <w:rsid w:val="007E4AD2"/>
    <w:rsid w:val="0080189C"/>
    <w:rsid w:val="008135DB"/>
    <w:rsid w:val="008151EE"/>
    <w:rsid w:val="00845465"/>
    <w:rsid w:val="00851BE3"/>
    <w:rsid w:val="00855DBE"/>
    <w:rsid w:val="008741A0"/>
    <w:rsid w:val="008B053B"/>
    <w:rsid w:val="008F77F9"/>
    <w:rsid w:val="00900553"/>
    <w:rsid w:val="009061CE"/>
    <w:rsid w:val="009078F5"/>
    <w:rsid w:val="009238C8"/>
    <w:rsid w:val="00924319"/>
    <w:rsid w:val="00934694"/>
    <w:rsid w:val="00940487"/>
    <w:rsid w:val="0094145E"/>
    <w:rsid w:val="009435FD"/>
    <w:rsid w:val="00947778"/>
    <w:rsid w:val="00950DDF"/>
    <w:rsid w:val="009609EF"/>
    <w:rsid w:val="00964DEB"/>
    <w:rsid w:val="00964FBD"/>
    <w:rsid w:val="00976011"/>
    <w:rsid w:val="009A65BA"/>
    <w:rsid w:val="009C6F1E"/>
    <w:rsid w:val="009E5B46"/>
    <w:rsid w:val="009E7A0F"/>
    <w:rsid w:val="009F154A"/>
    <w:rsid w:val="00A077CF"/>
    <w:rsid w:val="00A14FA3"/>
    <w:rsid w:val="00A15130"/>
    <w:rsid w:val="00A85C83"/>
    <w:rsid w:val="00AA1AD1"/>
    <w:rsid w:val="00AD79B5"/>
    <w:rsid w:val="00AE3D92"/>
    <w:rsid w:val="00AF5347"/>
    <w:rsid w:val="00B03D0D"/>
    <w:rsid w:val="00B32FB4"/>
    <w:rsid w:val="00B462E0"/>
    <w:rsid w:val="00B54410"/>
    <w:rsid w:val="00B612A0"/>
    <w:rsid w:val="00B621AD"/>
    <w:rsid w:val="00B82C37"/>
    <w:rsid w:val="00BA3107"/>
    <w:rsid w:val="00BB0A1A"/>
    <w:rsid w:val="00BC2F4C"/>
    <w:rsid w:val="00BF54D5"/>
    <w:rsid w:val="00C062C5"/>
    <w:rsid w:val="00C345F8"/>
    <w:rsid w:val="00C43371"/>
    <w:rsid w:val="00C533DE"/>
    <w:rsid w:val="00C654F0"/>
    <w:rsid w:val="00CA3594"/>
    <w:rsid w:val="00CD059B"/>
    <w:rsid w:val="00CD3792"/>
    <w:rsid w:val="00CF14F7"/>
    <w:rsid w:val="00D0232C"/>
    <w:rsid w:val="00D031DA"/>
    <w:rsid w:val="00D110D1"/>
    <w:rsid w:val="00D27E80"/>
    <w:rsid w:val="00D475D9"/>
    <w:rsid w:val="00D5344D"/>
    <w:rsid w:val="00D60EF8"/>
    <w:rsid w:val="00D77E19"/>
    <w:rsid w:val="00D85B80"/>
    <w:rsid w:val="00DB432E"/>
    <w:rsid w:val="00DD3C52"/>
    <w:rsid w:val="00E039EF"/>
    <w:rsid w:val="00E05B2C"/>
    <w:rsid w:val="00E20F43"/>
    <w:rsid w:val="00E53883"/>
    <w:rsid w:val="00E729FC"/>
    <w:rsid w:val="00ED057F"/>
    <w:rsid w:val="00F0333F"/>
    <w:rsid w:val="00F165C3"/>
    <w:rsid w:val="00F21A37"/>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25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25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398E-3A7F-4264-BA4E-929631A1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844</Words>
  <Characters>4813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9</cp:revision>
  <cp:lastPrinted>2016-03-12T12:52:00Z</cp:lastPrinted>
  <dcterms:created xsi:type="dcterms:W3CDTF">2017-03-08T09:55:00Z</dcterms:created>
  <dcterms:modified xsi:type="dcterms:W3CDTF">2017-03-28T06:59:00Z</dcterms:modified>
</cp:coreProperties>
</file>